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0001804567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86"/>
        <w:gridCol w:w="5019"/>
      </w:tblGrid>
      <w:tr>
        <w:trPr/>
        <w:tc>
          <w:tcPr>
            <w:tcW w:w="5186" w:type="dxa"/>
            <w:tcBorders/>
            <w:vAlign w:val="center"/>
          </w:tcPr>
          <w:p>
            <w:pPr>
              <w:pStyle w:val="TableContents"/>
              <w:bidi w:val="0"/>
              <w:spacing w:before="0" w:after="283"/>
              <w:jc w:val="left"/>
              <w:rPr/>
            </w:pPr>
            <w:r>
              <w:rPr/>
              <w:t>Name of Issuer</w:t>
            </w:r>
          </w:p>
        </w:tc>
        <w:tc>
          <w:tcPr>
            <w:tcW w:w="5019" w:type="dxa"/>
            <w:tcBorders/>
            <w:vAlign w:val="center"/>
          </w:tcPr>
          <w:p>
            <w:pPr>
              <w:pStyle w:val="TableContents"/>
              <w:bidi w:val="0"/>
              <w:spacing w:before="0" w:after="0"/>
              <w:jc w:val="left"/>
              <w:rPr/>
            </w:pPr>
            <w:r>
              <w:rPr/>
              <w:t>SUPERNUS PHARMACEUTICALS, INC.</w:t>
            </w:r>
          </w:p>
        </w:tc>
      </w:tr>
      <w:tr>
        <w:trPr/>
        <w:tc>
          <w:tcPr>
            <w:tcW w:w="5186" w:type="dxa"/>
            <w:tcBorders/>
            <w:vAlign w:val="center"/>
          </w:tcPr>
          <w:p>
            <w:pPr>
              <w:pStyle w:val="TableContents"/>
              <w:bidi w:val="0"/>
              <w:spacing w:before="0" w:after="283"/>
              <w:jc w:val="left"/>
              <w:rPr/>
            </w:pPr>
            <w:r>
              <w:rPr/>
              <w:t>SEC File Number</w:t>
            </w:r>
          </w:p>
        </w:tc>
        <w:tc>
          <w:tcPr>
            <w:tcW w:w="5019" w:type="dxa"/>
            <w:tcBorders/>
            <w:vAlign w:val="center"/>
          </w:tcPr>
          <w:p>
            <w:pPr>
              <w:pStyle w:val="TableContents"/>
              <w:bidi w:val="0"/>
              <w:spacing w:before="0" w:after="0"/>
              <w:jc w:val="left"/>
              <w:rPr/>
            </w:pPr>
            <w:r>
              <w:rPr/>
              <w:t>001-35518</w:t>
            </w:r>
          </w:p>
        </w:tc>
      </w:tr>
      <w:tr>
        <w:trPr/>
        <w:tc>
          <w:tcPr>
            <w:tcW w:w="5186" w:type="dxa"/>
            <w:tcBorders/>
            <w:vAlign w:val="center"/>
          </w:tcPr>
          <w:p>
            <w:pPr>
              <w:pStyle w:val="TableContents"/>
              <w:bidi w:val="0"/>
              <w:spacing w:before="0" w:after="283"/>
              <w:jc w:val="left"/>
              <w:rPr/>
            </w:pPr>
            <w:r>
              <w:rPr/>
              <w:t>Address of Issuer</w:t>
            </w:r>
          </w:p>
        </w:tc>
        <w:tc>
          <w:tcPr>
            <w:tcW w:w="5019" w:type="dxa"/>
            <w:tcBorders/>
            <w:vAlign w:val="center"/>
          </w:tcPr>
          <w:p>
            <w:pPr>
              <w:pStyle w:val="TableContents"/>
              <w:bidi w:val="0"/>
              <w:spacing w:before="0" w:after="0"/>
              <w:jc w:val="left"/>
              <w:rPr/>
            </w:pPr>
            <w:r>
              <w:rPr/>
              <w:t>9715 Key West Avenue</w:t>
              <w:br/>
              <w:t>Rockville</w:t>
              <w:br/>
              <w:t xml:space="preserve">MARYLAND </w:t>
              <w:br/>
              <w:t>20850</w:t>
            </w:r>
          </w:p>
        </w:tc>
      </w:tr>
      <w:tr>
        <w:trPr/>
        <w:tc>
          <w:tcPr>
            <w:tcW w:w="5186" w:type="dxa"/>
            <w:tcBorders/>
            <w:vAlign w:val="center"/>
          </w:tcPr>
          <w:p>
            <w:pPr>
              <w:pStyle w:val="TableContents"/>
              <w:bidi w:val="0"/>
              <w:spacing w:before="0" w:after="283"/>
              <w:jc w:val="left"/>
              <w:rPr/>
            </w:pPr>
            <w:r>
              <w:rPr/>
              <w:t>Phone</w:t>
            </w:r>
          </w:p>
        </w:tc>
        <w:tc>
          <w:tcPr>
            <w:tcW w:w="5019" w:type="dxa"/>
            <w:tcBorders/>
            <w:vAlign w:val="center"/>
          </w:tcPr>
          <w:p>
            <w:pPr>
              <w:pStyle w:val="TableContents"/>
              <w:bidi w:val="0"/>
              <w:spacing w:before="0" w:after="0"/>
              <w:jc w:val="left"/>
              <w:rPr/>
            </w:pPr>
            <w:r>
              <w:rPr/>
              <w:t>301-838-2500</w:t>
            </w:r>
          </w:p>
        </w:tc>
      </w:tr>
      <w:tr>
        <w:trPr/>
        <w:tc>
          <w:tcPr>
            <w:tcW w:w="5186" w:type="dxa"/>
            <w:tcBorders/>
            <w:vAlign w:val="center"/>
          </w:tcPr>
          <w:p>
            <w:pPr>
              <w:pStyle w:val="TableContents"/>
              <w:bidi w:val="0"/>
              <w:spacing w:before="0" w:after="283"/>
              <w:jc w:val="left"/>
              <w:rPr/>
            </w:pPr>
            <w:r>
              <w:rPr/>
              <w:t>Name of Person for Whose Account the Securities are To Be Sold</w:t>
            </w:r>
          </w:p>
        </w:tc>
        <w:tc>
          <w:tcPr>
            <w:tcW w:w="5019" w:type="dxa"/>
            <w:tcBorders/>
            <w:vAlign w:val="center"/>
          </w:tcPr>
          <w:p>
            <w:pPr>
              <w:pStyle w:val="TableContents"/>
              <w:bidi w:val="0"/>
              <w:spacing w:before="0" w:after="0"/>
              <w:jc w:val="left"/>
              <w:rPr/>
            </w:pPr>
            <w:r>
              <w:rPr/>
              <w:t>FRANK MOTTOLA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86" w:type="dxa"/>
            <w:tcBorders/>
            <w:vAlign w:val="center"/>
          </w:tcPr>
          <w:p>
            <w:pPr>
              <w:pStyle w:val="TableContents"/>
              <w:bidi w:val="0"/>
              <w:spacing w:before="0" w:after="283"/>
              <w:jc w:val="left"/>
              <w:rPr/>
            </w:pPr>
            <w:r>
              <w:rPr/>
              <w:t>Relationship to Issuer</w:t>
            </w:r>
          </w:p>
        </w:tc>
        <w:tc>
          <w:tcPr>
            <w:tcW w:w="50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1623</w:t>
            </w:r>
          </w:p>
        </w:tc>
        <w:tc>
          <w:tcPr>
            <w:tcW w:w="1381" w:type="dxa"/>
            <w:tcBorders/>
            <w:vAlign w:val="center"/>
          </w:tcPr>
          <w:p>
            <w:pPr>
              <w:pStyle w:val="TableContents"/>
              <w:bidi w:val="0"/>
              <w:spacing w:before="0" w:after="283"/>
              <w:jc w:val="left"/>
              <w:rPr/>
            </w:pPr>
            <w:r>
              <w:rPr/>
              <w:t>87073.95</w:t>
            </w:r>
          </w:p>
        </w:tc>
        <w:tc>
          <w:tcPr>
            <w:tcW w:w="1556" w:type="dxa"/>
            <w:tcBorders/>
            <w:vAlign w:val="center"/>
          </w:tcPr>
          <w:p>
            <w:pPr>
              <w:pStyle w:val="TableContents"/>
              <w:bidi w:val="0"/>
              <w:spacing w:before="0" w:after="283"/>
              <w:jc w:val="left"/>
              <w:rPr/>
            </w:pPr>
            <w:r>
              <w:rPr/>
              <w:t>57581712</w:t>
            </w:r>
          </w:p>
        </w:tc>
        <w:tc>
          <w:tcPr>
            <w:tcW w:w="1569" w:type="dxa"/>
            <w:tcBorders/>
            <w:vAlign w:val="center"/>
          </w:tcPr>
          <w:p>
            <w:pPr>
              <w:pStyle w:val="TableContents"/>
              <w:bidi w:val="0"/>
              <w:spacing w:before="0" w:after="283"/>
              <w:jc w:val="left"/>
              <w:rPr/>
            </w:pPr>
            <w:r>
              <w:rPr/>
              <w:t>03/09/2026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02/22/2023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461</w:t>
            </w:r>
          </w:p>
        </w:tc>
        <w:tc>
          <w:tcPr>
            <w:tcW w:w="1069" w:type="dxa"/>
            <w:tcBorders/>
            <w:vAlign w:val="center"/>
          </w:tcPr>
          <w:p>
            <w:pPr>
              <w:pStyle w:val="TableContents"/>
              <w:bidi w:val="0"/>
              <w:spacing w:before="0" w:after="283"/>
              <w:jc w:val="left"/>
              <w:rPr/>
            </w:pPr>
            <w:r>
              <w:rPr/>
              <w:t>02/22/2023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02/22/2024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415</w:t>
            </w:r>
          </w:p>
        </w:tc>
        <w:tc>
          <w:tcPr>
            <w:tcW w:w="1069" w:type="dxa"/>
            <w:tcBorders/>
            <w:vAlign w:val="center"/>
          </w:tcPr>
          <w:p>
            <w:pPr>
              <w:pStyle w:val="TableContents"/>
              <w:bidi w:val="0"/>
              <w:spacing w:before="0" w:after="283"/>
              <w:jc w:val="left"/>
              <w:rPr/>
            </w:pPr>
            <w:r>
              <w:rPr/>
              <w:t>02/22/2024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01/12/2023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747</w:t>
            </w:r>
          </w:p>
        </w:tc>
        <w:tc>
          <w:tcPr>
            <w:tcW w:w="1069" w:type="dxa"/>
            <w:tcBorders/>
            <w:vAlign w:val="center"/>
          </w:tcPr>
          <w:p>
            <w:pPr>
              <w:pStyle w:val="TableContents"/>
              <w:bidi w:val="0"/>
              <w:spacing w:before="0" w:after="283"/>
              <w:jc w:val="left"/>
              <w:rPr/>
            </w:pPr>
            <w:r>
              <w:rPr/>
              <w:t>01/12/2023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27"/>
        <w:gridCol w:w="5378"/>
      </w:tblGrid>
      <w:tr>
        <w:trPr/>
        <w:tc>
          <w:tcPr>
            <w:tcW w:w="4827" w:type="dxa"/>
            <w:tcBorders/>
            <w:vAlign w:val="center"/>
          </w:tcPr>
          <w:p>
            <w:pPr>
              <w:pStyle w:val="TableContents"/>
              <w:bidi w:val="0"/>
              <w:spacing w:before="0" w:after="283"/>
              <w:jc w:val="left"/>
              <w:rPr/>
            </w:pPr>
            <w:r>
              <w:rPr/>
              <w:t>Remarks</w:t>
            </w:r>
          </w:p>
        </w:tc>
        <w:tc>
          <w:tcPr>
            <w:tcW w:w="5378" w:type="dxa"/>
            <w:tcBorders/>
            <w:vAlign w:val="center"/>
          </w:tcPr>
          <w:p>
            <w:pPr>
              <w:pStyle w:val="TableContents"/>
              <w:bidi w:val="0"/>
              <w:spacing w:before="0" w:after="283"/>
              <w:jc w:val="left"/>
              <w:rPr>
                <w:sz w:val="4"/>
                <w:szCs w:val="4"/>
              </w:rPr>
            </w:pPr>
            <w:r>
              <w:rPr>
                <w:sz w:val="4"/>
                <w:szCs w:val="4"/>
              </w:rPr>
            </w:r>
          </w:p>
        </w:tc>
      </w:tr>
      <w:tr>
        <w:trPr/>
        <w:tc>
          <w:tcPr>
            <w:tcW w:w="4827" w:type="dxa"/>
            <w:tcBorders/>
            <w:vAlign w:val="center"/>
          </w:tcPr>
          <w:p>
            <w:pPr>
              <w:pStyle w:val="TableContents"/>
              <w:bidi w:val="0"/>
              <w:spacing w:before="0" w:after="283"/>
              <w:jc w:val="left"/>
              <w:rPr/>
            </w:pPr>
            <w:r>
              <w:rPr/>
              <w:t>Date of Notice</w:t>
            </w:r>
          </w:p>
        </w:tc>
        <w:tc>
          <w:tcPr>
            <w:tcW w:w="5378"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7" w:type="dxa"/>
            <w:tcBorders/>
            <w:vAlign w:val="center"/>
          </w:tcPr>
          <w:p>
            <w:pPr>
              <w:pStyle w:val="TableContents"/>
              <w:bidi w:val="0"/>
              <w:spacing w:before="0" w:after="283"/>
              <w:jc w:val="left"/>
              <w:rPr/>
            </w:pPr>
            <w:r>
              <w:rPr/>
              <w:t>Signature</w:t>
            </w:r>
          </w:p>
        </w:tc>
        <w:tc>
          <w:tcPr>
            <w:tcW w:w="5378" w:type="dxa"/>
            <w:tcBorders/>
            <w:vAlign w:val="center"/>
          </w:tcPr>
          <w:p>
            <w:pPr>
              <w:pStyle w:val="TableContents"/>
              <w:bidi w:val="0"/>
              <w:spacing w:before="0" w:after="0"/>
              <w:jc w:val="left"/>
              <w:rPr/>
            </w:pPr>
            <w:r>
              <w:rPr/>
              <w:t>/s/ Frank Mottola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3119</Characters>
  <CharactersWithSpaces>3661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